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9A4BE7" w:rsidRPr="009A4BE7">
        <w:rPr>
          <w:rFonts w:ascii="Verdana" w:hAnsi="Verdana"/>
          <w:b/>
          <w:sz w:val="18"/>
          <w:szCs w:val="18"/>
        </w:rPr>
        <w:t>Oprava trati v úseku Halenkov – Velké Karlovice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D5986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2020-03-04T07:08:00Z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